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B8F3D" w14:textId="77777777" w:rsidR="00D30BC8" w:rsidRPr="00D30BC8" w:rsidRDefault="00D30BC8" w:rsidP="00D30BC8">
      <w:pPr>
        <w:jc w:val="both"/>
        <w:rPr>
          <w:rFonts w:ascii="Book Antiqua" w:hAnsi="Book Antiqua" w:cs="LiberationSerif"/>
          <w:b/>
          <w:bCs/>
          <w:szCs w:val="22"/>
          <w:lang w:eastAsia="en-IN"/>
        </w:rPr>
      </w:pPr>
      <w:r w:rsidRPr="00D30BC8">
        <w:rPr>
          <w:rFonts w:ascii="Book Antiqua" w:hAnsi="Book Antiqua" w:cs="LiberationSerif"/>
          <w:b/>
          <w:bCs/>
          <w:szCs w:val="22"/>
          <w:lang w:eastAsia="en-IN"/>
        </w:rPr>
        <w:t>Reactor Package RT-22 for supply, erection, testing and commissioning of (</w:t>
      </w:r>
      <w:proofErr w:type="spellStart"/>
      <w:r w:rsidRPr="00D30BC8">
        <w:rPr>
          <w:rFonts w:ascii="Book Antiqua" w:hAnsi="Book Antiqua" w:cs="LiberationSerif"/>
          <w:b/>
          <w:bCs/>
          <w:szCs w:val="22"/>
          <w:lang w:eastAsia="en-IN"/>
        </w:rPr>
        <w:t>i</w:t>
      </w:r>
      <w:proofErr w:type="spellEnd"/>
      <w:r w:rsidRPr="00D30BC8">
        <w:rPr>
          <w:rFonts w:ascii="Book Antiqua" w:hAnsi="Book Antiqua" w:cs="LiberationSerif"/>
          <w:b/>
          <w:bCs/>
          <w:szCs w:val="22"/>
          <w:lang w:eastAsia="en-IN"/>
        </w:rPr>
        <w:t xml:space="preserve">) 1X63MVAR , 400kV, 3-Ph Bus Line Reactor along with associated NGR &amp; 120kV Surge arresters (as applicable) at </w:t>
      </w:r>
      <w:proofErr w:type="spellStart"/>
      <w:r w:rsidRPr="00D30BC8">
        <w:rPr>
          <w:rFonts w:ascii="Book Antiqua" w:hAnsi="Book Antiqua" w:cs="LiberationSerif"/>
          <w:b/>
          <w:bCs/>
          <w:szCs w:val="22"/>
          <w:lang w:eastAsia="en-IN"/>
        </w:rPr>
        <w:t>Maithon</w:t>
      </w:r>
      <w:proofErr w:type="spellEnd"/>
      <w:r w:rsidRPr="00D30BC8">
        <w:rPr>
          <w:rFonts w:ascii="Book Antiqua" w:hAnsi="Book Antiqua" w:cs="LiberationSerif"/>
          <w:b/>
          <w:bCs/>
          <w:szCs w:val="22"/>
          <w:lang w:eastAsia="en-IN"/>
        </w:rPr>
        <w:t xml:space="preserve">-A  end under  ‘Eastern region Expansion Scheme-XXXI (ERSS-XXXI)’ and (ii) 2x50 MVAR , 400kV, 3-Phase Switchable Line Reactor at Mainpuri S/s and 2x50 MVAR , 400kV, 3-Phase Fixed Line Reactor at </w:t>
      </w:r>
      <w:proofErr w:type="spellStart"/>
      <w:r w:rsidRPr="00D30BC8">
        <w:rPr>
          <w:rFonts w:ascii="Book Antiqua" w:hAnsi="Book Antiqua" w:cs="LiberationSerif"/>
          <w:b/>
          <w:bCs/>
          <w:szCs w:val="22"/>
          <w:lang w:eastAsia="en-IN"/>
        </w:rPr>
        <w:t>Ballabhgarh</w:t>
      </w:r>
      <w:proofErr w:type="spellEnd"/>
      <w:r w:rsidRPr="00D30BC8">
        <w:rPr>
          <w:rFonts w:ascii="Book Antiqua" w:hAnsi="Book Antiqua" w:cs="LiberationSerif"/>
          <w:b/>
          <w:bCs/>
          <w:szCs w:val="22"/>
          <w:lang w:eastAsia="en-IN"/>
        </w:rPr>
        <w:t xml:space="preserve"> S/s along with associated NGR &amp; 120kV Surge arresters (as applicable)</w:t>
      </w:r>
      <w:r w:rsidRPr="00D30BC8">
        <w:rPr>
          <w:rFonts w:ascii="Book Antiqua" w:hAnsi="Book Antiqua" w:cs="LiberationSerif"/>
          <w:b/>
          <w:bCs/>
          <w:szCs w:val="22"/>
          <w:lang w:eastAsia="en-IN"/>
        </w:rPr>
        <w:tab/>
        <w:t xml:space="preserve"> under ‘Reactive Power Compensation on 400kV Transmission lines in NR’. </w:t>
      </w:r>
    </w:p>
    <w:p w14:paraId="7C2A6608" w14:textId="5A1EDECC" w:rsidR="0049691B" w:rsidRDefault="00D30BC8" w:rsidP="00D30BC8">
      <w:pPr>
        <w:jc w:val="both"/>
        <w:rPr>
          <w:rFonts w:ascii="Book Antiqua" w:hAnsi="Book Antiqua" w:cs="LiberationSerif"/>
          <w:b/>
          <w:bCs/>
          <w:szCs w:val="22"/>
          <w:lang w:eastAsia="en-IN"/>
        </w:rPr>
      </w:pPr>
      <w:r w:rsidRPr="00D30BC8">
        <w:rPr>
          <w:rFonts w:ascii="Book Antiqua" w:hAnsi="Book Antiqua" w:cs="LiberationSerif"/>
          <w:b/>
          <w:bCs/>
          <w:szCs w:val="22"/>
          <w:lang w:eastAsia="en-IN"/>
        </w:rPr>
        <w:t xml:space="preserve">Spec. No: </w:t>
      </w:r>
      <w:r w:rsidR="00A425E4">
        <w:rPr>
          <w:rFonts w:ascii="Book Antiqua" w:hAnsi="Book Antiqua" w:cs="LiberationSerif"/>
          <w:b/>
          <w:bCs/>
          <w:szCs w:val="22"/>
          <w:lang w:eastAsia="en-IN"/>
        </w:rPr>
        <w:t>CC/NT/W-RT/DOM/A00/23/02851</w:t>
      </w:r>
    </w:p>
    <w:p w14:paraId="17D4A0A1" w14:textId="77777777" w:rsidR="00D30BC8" w:rsidRPr="008464BD" w:rsidRDefault="00D30BC8" w:rsidP="00D30BC8">
      <w:pPr>
        <w:jc w:val="both"/>
        <w:rPr>
          <w:rFonts w:ascii="Book Antiqua" w:hAnsi="Book Antiqua"/>
          <w:b/>
          <w:bCs/>
          <w:lang w:val="en-GB"/>
        </w:rPr>
      </w:pPr>
    </w:p>
    <w:p w14:paraId="1BD70F2F" w14:textId="77777777" w:rsidR="00607BE8" w:rsidRPr="008464BD" w:rsidRDefault="00AF4186" w:rsidP="00EF5FD5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8464BD">
        <w:rPr>
          <w:rFonts w:ascii="Book Antiqua" w:hAnsi="Book Antiqua" w:cstheme="minorHAnsi"/>
          <w:b/>
          <w:bCs/>
        </w:rPr>
        <w:t>Certificat</w:t>
      </w:r>
      <w:r w:rsidR="00BD5DA0" w:rsidRPr="008464BD">
        <w:rPr>
          <w:rFonts w:ascii="Book Antiqua" w:hAnsi="Book Antiqua" w:cstheme="minorHAnsi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8464BD">
        <w:rPr>
          <w:rFonts w:ascii="Book Antiqua" w:hAnsi="Book Antiqua" w:cstheme="minorHAnsi"/>
          <w:b/>
          <w:bCs/>
        </w:rPr>
        <w:t xml:space="preserve"> in line with ITB 2.1</w:t>
      </w:r>
    </w:p>
    <w:p w14:paraId="34EB0351" w14:textId="77777777" w:rsidR="004C5326" w:rsidRPr="008464BD" w:rsidRDefault="004C5326" w:rsidP="00EF5FD5">
      <w:pPr>
        <w:suppressAutoHyphens/>
        <w:jc w:val="center"/>
        <w:rPr>
          <w:rFonts w:ascii="Book Antiqua" w:hAnsi="Book Antiqua" w:cstheme="minorHAnsi"/>
          <w:bCs/>
        </w:rPr>
      </w:pPr>
      <w:r w:rsidRPr="008464BD">
        <w:rPr>
          <w:rFonts w:ascii="Book Antiqua" w:eastAsia="Calibri" w:hAnsi="Book Antiqua" w:cs="Mangal"/>
          <w:bCs/>
          <w:i/>
          <w:iCs/>
          <w:lang w:val="en-IN"/>
        </w:rPr>
        <w:t>(In case of a Joint Venture bid, the declaration</w:t>
      </w:r>
      <w:r w:rsidR="00DF0865" w:rsidRPr="008464BD">
        <w:rPr>
          <w:rFonts w:ascii="Book Antiqua" w:eastAsia="Calibri" w:hAnsi="Book Antiqua" w:cs="Mangal"/>
          <w:bCs/>
          <w:i/>
          <w:iCs/>
          <w:lang w:val="en-IN"/>
        </w:rPr>
        <w:t>/</w:t>
      </w:r>
      <w:r w:rsidR="00DF0865" w:rsidRPr="008464BD">
        <w:rPr>
          <w:rFonts w:ascii="Book Antiqua" w:hAnsi="Book Antiqua"/>
        </w:rPr>
        <w:t xml:space="preserve"> </w:t>
      </w:r>
      <w:r w:rsidR="00DF0865" w:rsidRPr="008464BD">
        <w:rPr>
          <w:rFonts w:ascii="Book Antiqua" w:eastAsia="Calibri" w:hAnsi="Book Antiqua" w:cs="Mangal"/>
          <w:bCs/>
          <w:i/>
          <w:iCs/>
          <w:lang w:val="en-IN"/>
        </w:rPr>
        <w:t>certification</w:t>
      </w:r>
      <w:r w:rsidRPr="008464BD">
        <w:rPr>
          <w:rFonts w:ascii="Book Antiqua" w:eastAsia="Calibri" w:hAnsi="Book Antiqua" w:cs="Mangal"/>
          <w:bCs/>
          <w:i/>
          <w:iCs/>
          <w:lang w:val="en-IN"/>
        </w:rPr>
        <w:t xml:space="preserve"> shall be given by all partners of the Joint Ventur</w:t>
      </w:r>
      <w:r w:rsidRPr="008464BD">
        <w:rPr>
          <w:rFonts w:ascii="Book Antiqua" w:eastAsia="Calibri" w:hAnsi="Book Antiqua" w:cs="Mangal"/>
          <w:i/>
          <w:iCs/>
          <w:lang w:val="en-IN"/>
        </w:rPr>
        <w:t>e)</w:t>
      </w:r>
    </w:p>
    <w:p w14:paraId="36EAF76B" w14:textId="77777777" w:rsidR="001E4A4A" w:rsidRPr="008464BD" w:rsidRDefault="001E4A4A" w:rsidP="00EF5FD5">
      <w:pPr>
        <w:spacing w:after="200"/>
        <w:jc w:val="center"/>
        <w:rPr>
          <w:rFonts w:ascii="Book Antiqua" w:eastAsiaTheme="minorHAnsi" w:hAnsi="Book Antiqua" w:cstheme="minorHAnsi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8464BD" w14:paraId="3C7515B3" w14:textId="77777777" w:rsidTr="00DE2D97">
        <w:tc>
          <w:tcPr>
            <w:tcW w:w="4621" w:type="dxa"/>
          </w:tcPr>
          <w:p w14:paraId="1D346A5D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Bidder’s Name and Address:</w:t>
            </w:r>
          </w:p>
          <w:p w14:paraId="7EE122DC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proofErr w:type="gramStart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Name:…</w:t>
            </w:r>
            <w:proofErr w:type="gramEnd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………….</w:t>
            </w:r>
          </w:p>
          <w:p w14:paraId="1E035127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proofErr w:type="gramStart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Address:…</w:t>
            </w:r>
            <w:proofErr w:type="gramEnd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…………….</w:t>
            </w:r>
          </w:p>
          <w:p w14:paraId="004D0922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………………</w:t>
            </w:r>
          </w:p>
          <w:p w14:paraId="2664072A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To:</w:t>
            </w:r>
          </w:p>
          <w:p w14:paraId="7B82F9D0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Contract Services</w:t>
            </w:r>
          </w:p>
          <w:p w14:paraId="6AB6ACC0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Power Grid Corporation of India Limited,</w:t>
            </w:r>
          </w:p>
          <w:p w14:paraId="7D0E3C41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8464BD" w:rsidRDefault="00806F20" w:rsidP="00806F20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Gurugram</w:t>
            </w:r>
            <w:r w:rsidR="00DE2D97"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 xml:space="preserve"> (Haryana)</w:t>
            </w:r>
          </w:p>
        </w:tc>
      </w:tr>
    </w:tbl>
    <w:p w14:paraId="72CE36A3" w14:textId="30B695DA" w:rsidR="002F7BCA" w:rsidRPr="008464BD" w:rsidRDefault="002F7BCA" w:rsidP="0020347C">
      <w:pPr>
        <w:tabs>
          <w:tab w:val="left" w:pos="8205"/>
        </w:tabs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Dear Sir,</w:t>
      </w:r>
      <w:r w:rsidR="0020347C">
        <w:rPr>
          <w:rFonts w:ascii="Book Antiqua" w:eastAsiaTheme="minorHAnsi" w:hAnsi="Book Antiqua" w:cs="Arial"/>
          <w:lang w:val="en-IN" w:bidi="hi-IN"/>
        </w:rPr>
        <w:tab/>
      </w:r>
    </w:p>
    <w:p w14:paraId="6C12F769" w14:textId="77777777" w:rsidR="002F7BCA" w:rsidRPr="008464BD" w:rsidRDefault="002F7BCA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We have</w:t>
      </w:r>
      <w:r w:rsidR="00CF3E8A" w:rsidRPr="008464BD">
        <w:rPr>
          <w:rFonts w:ascii="Book Antiqua" w:eastAsiaTheme="minorHAnsi" w:hAnsi="Book Antiqua" w:cs="Arial"/>
          <w:lang w:val="en-IN" w:bidi="hi-IN"/>
        </w:rPr>
        <w:t xml:space="preserve"> read and understood the provisions of </w:t>
      </w:r>
      <w:r w:rsidR="00BD5DA0" w:rsidRPr="008464BD">
        <w:rPr>
          <w:rFonts w:ascii="Book Antiqua" w:eastAsiaTheme="minorHAnsi" w:hAnsi="Book Antiqua" w:cs="Arial"/>
          <w:lang w:val="en-IN" w:bidi="hi-IN"/>
        </w:rPr>
        <w:t>Order no.</w:t>
      </w:r>
      <w:r w:rsidR="00BD5DA0" w:rsidRPr="008464BD">
        <w:rPr>
          <w:rFonts w:ascii="Book Antiqua" w:hAnsi="Book Antiqua" w:cstheme="minorHAnsi"/>
          <w:bCs/>
        </w:rPr>
        <w:t xml:space="preserve"> F.No.6/18/2019-PPD</w:t>
      </w:r>
      <w:r w:rsidR="0064738C" w:rsidRPr="008464BD">
        <w:rPr>
          <w:rFonts w:ascii="Book Antiqua" w:hAnsi="Book Antiqua" w:cstheme="minorHAnsi"/>
          <w:bCs/>
        </w:rPr>
        <w:t xml:space="preserve"> </w:t>
      </w:r>
      <w:r w:rsidR="00BD5DA0" w:rsidRPr="008464BD">
        <w:rPr>
          <w:rFonts w:ascii="Book Antiqua" w:hAnsi="Book Antiqua" w:cstheme="minorHAnsi"/>
          <w:bCs/>
        </w:rPr>
        <w:t xml:space="preserve">(Order Public Procurement no.1) dated 23/07/2020 regarding </w:t>
      </w:r>
      <w:r w:rsidR="00CF3E8A" w:rsidRPr="008464BD">
        <w:rPr>
          <w:rFonts w:ascii="Book Antiqua" w:eastAsiaTheme="minorHAnsi" w:hAnsi="Book Antiqua" w:cs="Arial"/>
          <w:lang w:val="en-IN" w:bidi="hi-IN"/>
        </w:rPr>
        <w:t>“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Restriction under Rule 144(xi) of General Financial Rules” and </w:t>
      </w:r>
      <w:r w:rsidR="00BD5DA0" w:rsidRPr="008464BD">
        <w:rPr>
          <w:rFonts w:ascii="Book Antiqua" w:hAnsi="Book Antiqua" w:cstheme="minorHAnsi"/>
          <w:bCs/>
        </w:rPr>
        <w:t>F.No.6/18/2019-PPD (</w:t>
      </w:r>
      <w:r w:rsidR="0064738C" w:rsidRPr="008464BD">
        <w:rPr>
          <w:rFonts w:ascii="Book Antiqua" w:hAnsi="Book Antiqua" w:cstheme="minorHAnsi"/>
          <w:bCs/>
        </w:rPr>
        <w:t>O</w:t>
      </w:r>
      <w:r w:rsidR="00BD5DA0" w:rsidRPr="008464BD">
        <w:rPr>
          <w:rFonts w:ascii="Book Antiqua" w:hAnsi="Book Antiqua" w:cstheme="minorHAnsi"/>
          <w:bCs/>
        </w:rPr>
        <w:t>rder Public Procurement n</w:t>
      </w:r>
      <w:r w:rsidR="0064738C" w:rsidRPr="008464BD">
        <w:rPr>
          <w:rFonts w:ascii="Book Antiqua" w:hAnsi="Book Antiqua" w:cstheme="minorHAnsi"/>
          <w:bCs/>
        </w:rPr>
        <w:t xml:space="preserve">o.2) dated 23/07/2020 regarding </w:t>
      </w:r>
      <w:r w:rsidR="00BD5DA0" w:rsidRPr="008464BD">
        <w:rPr>
          <w:rFonts w:ascii="Book Antiqua" w:hAnsi="Book Antiqua" w:cstheme="minorHAnsi"/>
          <w:bCs/>
        </w:rPr>
        <w:t xml:space="preserve">“Exclusions from </w:t>
      </w:r>
      <w:r w:rsidR="00BD5DA0" w:rsidRPr="008464BD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="00BD5DA0" w:rsidRPr="008464BD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="00BD5DA0" w:rsidRPr="008464BD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’’] </w:t>
      </w:r>
      <w:r w:rsidR="000D0D20" w:rsidRPr="008464BD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8464BD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2EAA5C13" w14:textId="77777777" w:rsidR="00F96DA7" w:rsidRPr="008464BD" w:rsidRDefault="00F96DA7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 xml:space="preserve">Particularly, </w:t>
      </w:r>
      <w:r w:rsidR="00BD5DA0" w:rsidRPr="008464BD">
        <w:rPr>
          <w:rFonts w:ascii="Book Antiqua" w:eastAsiaTheme="minorHAnsi" w:hAnsi="Book Antiqua" w:cs="Arial"/>
          <w:lang w:val="en-IN" w:bidi="hi-IN"/>
        </w:rPr>
        <w:t>we</w:t>
      </w:r>
      <w:r w:rsidRPr="008464BD">
        <w:rPr>
          <w:rFonts w:ascii="Book Antiqua" w:eastAsiaTheme="minorHAnsi" w:hAnsi="Book Antiqua" w:cs="Arial"/>
          <w:lang w:val="en-IN" w:bidi="hi-IN"/>
        </w:rPr>
        <w:t xml:space="preserve">, the Bidder, have read the </w:t>
      </w:r>
      <w:r w:rsidR="00BD5DA0" w:rsidRPr="008464BD">
        <w:rPr>
          <w:rFonts w:ascii="Book Antiqua" w:eastAsiaTheme="minorHAnsi" w:hAnsi="Book Antiqua" w:cs="Arial"/>
          <w:lang w:val="en-IN" w:bidi="hi-IN"/>
        </w:rPr>
        <w:t>clause regarding rest</w:t>
      </w:r>
      <w:r w:rsidRPr="008464BD">
        <w:rPr>
          <w:rFonts w:ascii="Book Antiqua" w:eastAsiaTheme="minorHAnsi" w:hAnsi="Book Antiqua" w:cs="Arial"/>
          <w:lang w:val="en-IN" w:bidi="hi-IN"/>
        </w:rPr>
        <w:t xml:space="preserve">rictions on procurement from a </w:t>
      </w:r>
      <w:r w:rsidR="00194A27" w:rsidRPr="008464BD">
        <w:rPr>
          <w:rFonts w:ascii="Book Antiqua" w:eastAsiaTheme="minorHAnsi" w:hAnsi="Book Antiqua" w:cs="Arial"/>
          <w:lang w:val="en-IN" w:bidi="hi-IN"/>
        </w:rPr>
        <w:t>‘</w:t>
      </w:r>
      <w:r w:rsidRPr="008464BD">
        <w:rPr>
          <w:rFonts w:ascii="Book Antiqua" w:eastAsiaTheme="minorHAnsi" w:hAnsi="Book Antiqua" w:cs="Arial"/>
          <w:lang w:val="en-IN" w:bidi="hi-IN"/>
        </w:rPr>
        <w:t>B</w:t>
      </w:r>
      <w:r w:rsidR="00BD5DA0" w:rsidRPr="008464BD">
        <w:rPr>
          <w:rFonts w:ascii="Book Antiqua" w:eastAsiaTheme="minorHAnsi" w:hAnsi="Book Antiqua" w:cs="Arial"/>
          <w:lang w:val="en-IN" w:bidi="hi-IN"/>
        </w:rPr>
        <w:t>idder of a country which shares a land border with India</w:t>
      </w:r>
      <w:r w:rsidR="00194A27" w:rsidRPr="008464BD">
        <w:rPr>
          <w:rFonts w:ascii="Book Antiqua" w:eastAsiaTheme="minorHAnsi" w:hAnsi="Book Antiqua" w:cs="Arial"/>
          <w:lang w:val="en-IN" w:bidi="hi-IN"/>
        </w:rPr>
        <w:t>’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and on sub-contracting to </w:t>
      </w:r>
      <w:r w:rsidRPr="008464BD">
        <w:rPr>
          <w:rFonts w:ascii="Book Antiqua" w:eastAsiaTheme="minorHAnsi" w:hAnsi="Book Antiqua" w:cs="Arial"/>
          <w:lang w:val="en-IN" w:bidi="hi-IN"/>
        </w:rPr>
        <w:t>contractors from such countries.</w:t>
      </w:r>
    </w:p>
    <w:p w14:paraId="589B1227" w14:textId="28A357AE" w:rsidR="00BD78FC" w:rsidRPr="008464BD" w:rsidRDefault="00F96DA7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We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certify that </w:t>
      </w:r>
      <w:r w:rsidR="00BD78FC" w:rsidRPr="008464BD">
        <w:rPr>
          <w:rFonts w:ascii="Book Antiqua" w:eastAsiaTheme="minorHAnsi" w:hAnsi="Book Antiqua" w:cs="Arial"/>
          <w:lang w:val="en-IN" w:bidi="hi-IN"/>
        </w:rPr>
        <w:t>we, the bidder</w:t>
      </w:r>
      <w:r w:rsidR="005335A1" w:rsidRPr="008464BD">
        <w:rPr>
          <w:rFonts w:ascii="Book Antiqua" w:eastAsiaTheme="minorHAnsi" w:hAnsi="Book Antiqua" w:cs="Arial"/>
          <w:lang w:val="en-IN" w:bidi="hi-IN"/>
        </w:rPr>
        <w:t xml:space="preserve"> 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is not from such a country or, if from such a country, has been registered </w:t>
      </w:r>
      <w:r w:rsidR="00380709" w:rsidRPr="008464BD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8464BD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with the Competent Authority and will not subcontract any work to a </w:t>
      </w:r>
      <w:r w:rsidR="0064738C" w:rsidRPr="008464BD">
        <w:rPr>
          <w:rFonts w:ascii="Book Antiqua" w:eastAsiaTheme="minorHAnsi" w:hAnsi="Book Antiqua" w:cs="Arial"/>
          <w:lang w:val="en-IN" w:bidi="hi-IN"/>
        </w:rPr>
        <w:t xml:space="preserve">subcontractor/sub vendor 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from such countries unless such </w:t>
      </w:r>
      <w:r w:rsidR="00F54EF7" w:rsidRPr="008464BD">
        <w:rPr>
          <w:rFonts w:ascii="Book Antiqua" w:eastAsiaTheme="minorHAnsi" w:hAnsi="Book Antiqua" w:cs="Arial"/>
          <w:lang w:val="en-IN" w:bidi="hi-IN"/>
        </w:rPr>
        <w:t>subcontractor</w:t>
      </w:r>
      <w:r w:rsidR="00301A24" w:rsidRPr="008464BD">
        <w:rPr>
          <w:rFonts w:ascii="Book Antiqua" w:eastAsiaTheme="minorHAnsi" w:hAnsi="Book Antiqua" w:cs="Arial"/>
          <w:lang w:val="en-IN" w:bidi="hi-IN"/>
        </w:rPr>
        <w:t>/sub vendor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</w:t>
      </w:r>
      <w:r w:rsidR="004D441B" w:rsidRPr="008464BD">
        <w:rPr>
          <w:rFonts w:ascii="Book Antiqua" w:eastAsiaTheme="minorHAnsi" w:hAnsi="Book Antiqua" w:cs="Arial"/>
          <w:lang w:val="en-IN" w:bidi="hi-IN"/>
        </w:rPr>
        <w:t>fulfils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all requirement in this regard and is eligible to be considered. </w:t>
      </w:r>
      <w:r w:rsidR="00F54EF7" w:rsidRPr="008464BD">
        <w:rPr>
          <w:rFonts w:ascii="Book Antiqua" w:eastAsiaTheme="minorHAnsi" w:hAnsi="Book Antiqua" w:cs="Arial"/>
          <w:lang w:val="en-IN" w:bidi="hi-IN"/>
        </w:rPr>
        <w:t>[</w:t>
      </w:r>
      <w:r w:rsidR="00F54EF7" w:rsidRPr="008464BD">
        <w:rPr>
          <w:rFonts w:ascii="Book Antiqua" w:eastAsiaTheme="minorHAnsi" w:hAnsi="Book Antiqua" w:cs="Arial"/>
          <w:i/>
          <w:iCs/>
          <w:lang w:val="en-IN" w:bidi="hi-IN"/>
        </w:rPr>
        <w:t>Where applicable, evidence of valid registration by the Competent Authority shall be attached</w:t>
      </w:r>
      <w:r w:rsidR="00F54EF7" w:rsidRPr="008464BD">
        <w:rPr>
          <w:rFonts w:ascii="Book Antiqua" w:eastAsiaTheme="minorHAnsi" w:hAnsi="Book Antiqua" w:cs="Arial"/>
          <w:lang w:val="en-IN" w:bidi="hi-IN"/>
        </w:rPr>
        <w:t>.]</w:t>
      </w:r>
    </w:p>
    <w:p w14:paraId="5014466C" w14:textId="77777777" w:rsidR="00F54EF7" w:rsidRPr="008464BD" w:rsidRDefault="00F54EF7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 w:rsidRPr="008464BD">
        <w:rPr>
          <w:rFonts w:ascii="Book Antiqua" w:eastAsiaTheme="minorHAnsi" w:hAnsi="Book Antiqua" w:cs="Arial"/>
          <w:lang w:val="en-IN" w:bidi="hi-IN"/>
        </w:rPr>
        <w:lastRenderedPageBreak/>
        <w:t>Integrity Pact and/or Bidding Documents and/or POWERGRID</w:t>
      </w:r>
      <w:r w:rsidR="009618F3" w:rsidRPr="008464BD">
        <w:rPr>
          <w:rFonts w:ascii="Book Antiqua" w:eastAsiaTheme="minorHAnsi" w:hAnsi="Book Antiqua" w:cs="Arial"/>
          <w:lang w:val="en-IN" w:bidi="hi-IN"/>
        </w:rPr>
        <w:t>’</w:t>
      </w:r>
      <w:r w:rsidRPr="008464BD">
        <w:rPr>
          <w:rFonts w:ascii="Book Antiqua" w:eastAsiaTheme="minorHAnsi" w:hAnsi="Book Antiqua" w:cs="Arial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8464BD" w14:paraId="3EA37BD4" w14:textId="77777777" w:rsidTr="00DF0865">
        <w:tc>
          <w:tcPr>
            <w:tcW w:w="4621" w:type="dxa"/>
          </w:tcPr>
          <w:p w14:paraId="55BEA33F" w14:textId="59E7B1F8" w:rsidR="00DF0865" w:rsidRPr="008464BD" w:rsidRDefault="00DE2D97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DF0865"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Date:</w:t>
            </w:r>
          </w:p>
          <w:p w14:paraId="770B4ED9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Printed Name:</w:t>
            </w:r>
          </w:p>
        </w:tc>
      </w:tr>
      <w:tr w:rsidR="00DF0865" w:rsidRPr="008464BD" w14:paraId="4BE44915" w14:textId="77777777" w:rsidTr="00DF0865">
        <w:tc>
          <w:tcPr>
            <w:tcW w:w="4621" w:type="dxa"/>
          </w:tcPr>
          <w:p w14:paraId="20D24158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Designation:</w:t>
            </w:r>
          </w:p>
        </w:tc>
      </w:tr>
    </w:tbl>
    <w:p w14:paraId="0FD48705" w14:textId="0B78B4A3" w:rsidR="00DF0865" w:rsidRPr="008464BD" w:rsidRDefault="00DF0865" w:rsidP="0020347C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8464BD" w:rsidSect="0020347C">
      <w:headerReference w:type="default" r:id="rId7"/>
      <w:footerReference w:type="default" r:id="rId8"/>
      <w:pgSz w:w="11906" w:h="16838"/>
      <w:pgMar w:top="1147" w:right="1440" w:bottom="993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89870" w14:textId="77777777" w:rsidR="005319C0" w:rsidRDefault="005319C0" w:rsidP="00A543FF">
      <w:r>
        <w:separator/>
      </w:r>
    </w:p>
  </w:endnote>
  <w:endnote w:type="continuationSeparator" w:id="0">
    <w:p w14:paraId="4DF73127" w14:textId="77777777" w:rsidR="005319C0" w:rsidRDefault="005319C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C1A1" w14:textId="7C1D8BDB" w:rsidR="00A277C2" w:rsidRPr="0020347C" w:rsidRDefault="00A277C2" w:rsidP="0020347C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30BC8">
      <w:rPr>
        <w:rFonts w:ascii="Book Antiqua" w:hAnsi="Book Antiqua"/>
        <w:b/>
        <w:szCs w:val="20"/>
      </w:rPr>
      <w:t>2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6162B" w14:textId="77777777" w:rsidR="005319C0" w:rsidRDefault="005319C0" w:rsidP="00A543FF">
      <w:r>
        <w:separator/>
      </w:r>
    </w:p>
  </w:footnote>
  <w:footnote w:type="continuationSeparator" w:id="0">
    <w:p w14:paraId="5BEF5B86" w14:textId="77777777" w:rsidR="005319C0" w:rsidRDefault="005319C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905ED" w14:textId="77777777" w:rsidR="00C41953" w:rsidRDefault="00C41953" w:rsidP="00C41953">
    <w:pPr>
      <w:ind w:left="2880" w:hanging="2880"/>
      <w:jc w:val="both"/>
      <w:rPr>
        <w:rFonts w:ascii="Book Antiqua" w:hAnsi="Book Antiqua"/>
        <w:szCs w:val="20"/>
        <w:lang w:val="en-GB"/>
      </w:rPr>
    </w:pPr>
  </w:p>
  <w:p w14:paraId="179664FD" w14:textId="33ABEEB0" w:rsidR="00A543FF" w:rsidRPr="0020347C" w:rsidRDefault="00573A33" w:rsidP="00A425E4">
    <w:pPr>
      <w:jc w:val="right"/>
      <w:rPr>
        <w:rFonts w:ascii="Book Antiqua" w:hAnsi="Book Antiqua" w:cs="LiberationSerif"/>
        <w:b/>
        <w:bCs/>
        <w:szCs w:val="22"/>
        <w:lang w:eastAsia="en-IN"/>
      </w:rPr>
    </w:pPr>
    <w:r>
      <w:rPr>
        <w:rFonts w:ascii="Book Antiqua" w:hAnsi="Book Antiqua" w:cs="LiberationSerif"/>
        <w:b/>
        <w:bCs/>
        <w:sz w:val="22"/>
        <w:szCs w:val="22"/>
        <w:lang w:val="en-IN" w:eastAsia="en-IN" w:bidi="hi-IN"/>
      </w:rPr>
      <w:t xml:space="preserve">                              </w:t>
    </w:r>
    <w:r w:rsidR="0020347C">
      <w:rPr>
        <w:rFonts w:ascii="Book Antiqua" w:hAnsi="Book Antiqua" w:cs="LiberationSerif"/>
        <w:b/>
        <w:bCs/>
        <w:szCs w:val="22"/>
        <w:lang w:eastAsia="en-IN"/>
      </w:rPr>
      <w:tab/>
    </w:r>
    <w:r w:rsidR="0020347C">
      <w:rPr>
        <w:rFonts w:ascii="Book Antiqua" w:hAnsi="Book Antiqua" w:cs="LiberationSerif"/>
        <w:b/>
        <w:bCs/>
        <w:szCs w:val="22"/>
        <w:lang w:eastAsia="en-IN"/>
      </w:rPr>
      <w:tab/>
    </w:r>
    <w:r w:rsidR="0020347C" w:rsidRPr="00C41953">
      <w:rPr>
        <w:rFonts w:ascii="Book Antiqua" w:hAnsi="Book Antiqua"/>
        <w:szCs w:val="20"/>
      </w:rPr>
      <w:t>Attachment-27</w:t>
    </w:r>
  </w:p>
  <w:p w14:paraId="408FEB44" w14:textId="77777777" w:rsidR="003C4A31" w:rsidRPr="00C41953" w:rsidRDefault="003C4A31" w:rsidP="00C41953">
    <w:pPr>
      <w:ind w:left="6480" w:firstLine="720"/>
      <w:jc w:val="both"/>
      <w:rPr>
        <w:rFonts w:ascii="Book Antiqua" w:hAnsi="Book Antiqua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57679551">
    <w:abstractNumId w:val="1"/>
  </w:num>
  <w:num w:numId="2" w16cid:durableId="85225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D5455"/>
    <w:rsid w:val="001E4A4A"/>
    <w:rsid w:val="001F13B4"/>
    <w:rsid w:val="001F6444"/>
    <w:rsid w:val="0020347C"/>
    <w:rsid w:val="00212E23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C4A31"/>
    <w:rsid w:val="003F730E"/>
    <w:rsid w:val="00415063"/>
    <w:rsid w:val="004459D4"/>
    <w:rsid w:val="00460A36"/>
    <w:rsid w:val="0049691B"/>
    <w:rsid w:val="004B0680"/>
    <w:rsid w:val="004C5326"/>
    <w:rsid w:val="004D441B"/>
    <w:rsid w:val="005319C0"/>
    <w:rsid w:val="005335A1"/>
    <w:rsid w:val="00541837"/>
    <w:rsid w:val="00555E2C"/>
    <w:rsid w:val="00557FE9"/>
    <w:rsid w:val="00573A33"/>
    <w:rsid w:val="005A5E0A"/>
    <w:rsid w:val="005A702E"/>
    <w:rsid w:val="005D3838"/>
    <w:rsid w:val="005E66CB"/>
    <w:rsid w:val="00607BE8"/>
    <w:rsid w:val="0061499B"/>
    <w:rsid w:val="0061785F"/>
    <w:rsid w:val="00621AFE"/>
    <w:rsid w:val="00623455"/>
    <w:rsid w:val="0064738C"/>
    <w:rsid w:val="006A3D0C"/>
    <w:rsid w:val="006B0B71"/>
    <w:rsid w:val="006B0E45"/>
    <w:rsid w:val="006C1745"/>
    <w:rsid w:val="006C3174"/>
    <w:rsid w:val="007062DE"/>
    <w:rsid w:val="00765372"/>
    <w:rsid w:val="007F11FE"/>
    <w:rsid w:val="00801676"/>
    <w:rsid w:val="008047E7"/>
    <w:rsid w:val="00806F20"/>
    <w:rsid w:val="00824702"/>
    <w:rsid w:val="008346BE"/>
    <w:rsid w:val="008464BD"/>
    <w:rsid w:val="00871FA5"/>
    <w:rsid w:val="008F530D"/>
    <w:rsid w:val="00927B50"/>
    <w:rsid w:val="009500B5"/>
    <w:rsid w:val="009618F3"/>
    <w:rsid w:val="00991DB6"/>
    <w:rsid w:val="009C56CC"/>
    <w:rsid w:val="009F11DA"/>
    <w:rsid w:val="009F3197"/>
    <w:rsid w:val="00A21ACD"/>
    <w:rsid w:val="00A277C2"/>
    <w:rsid w:val="00A425E4"/>
    <w:rsid w:val="00A50B2E"/>
    <w:rsid w:val="00A543FF"/>
    <w:rsid w:val="00A5516C"/>
    <w:rsid w:val="00AC2B14"/>
    <w:rsid w:val="00AE54F2"/>
    <w:rsid w:val="00AF4186"/>
    <w:rsid w:val="00B14737"/>
    <w:rsid w:val="00B31181"/>
    <w:rsid w:val="00B40366"/>
    <w:rsid w:val="00B46679"/>
    <w:rsid w:val="00B47ACA"/>
    <w:rsid w:val="00B80D70"/>
    <w:rsid w:val="00BA46C7"/>
    <w:rsid w:val="00BC6B3C"/>
    <w:rsid w:val="00BD5DA0"/>
    <w:rsid w:val="00BD6959"/>
    <w:rsid w:val="00BD78FC"/>
    <w:rsid w:val="00C41953"/>
    <w:rsid w:val="00C72045"/>
    <w:rsid w:val="00CA1DB4"/>
    <w:rsid w:val="00CC68B8"/>
    <w:rsid w:val="00CE64BC"/>
    <w:rsid w:val="00CF3E8A"/>
    <w:rsid w:val="00D15E7A"/>
    <w:rsid w:val="00D30BC8"/>
    <w:rsid w:val="00D8180F"/>
    <w:rsid w:val="00D86829"/>
    <w:rsid w:val="00D92F8A"/>
    <w:rsid w:val="00DE2D97"/>
    <w:rsid w:val="00DE2F3A"/>
    <w:rsid w:val="00DF0865"/>
    <w:rsid w:val="00E25162"/>
    <w:rsid w:val="00E33EB4"/>
    <w:rsid w:val="00E564EB"/>
    <w:rsid w:val="00E60557"/>
    <w:rsid w:val="00E71595"/>
    <w:rsid w:val="00E971E6"/>
    <w:rsid w:val="00EC11DE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43</cp:revision>
  <cp:lastPrinted>2020-09-15T05:41:00Z</cp:lastPrinted>
  <dcterms:created xsi:type="dcterms:W3CDTF">2020-07-31T09:09:00Z</dcterms:created>
  <dcterms:modified xsi:type="dcterms:W3CDTF">2023-05-12T12:29:00Z</dcterms:modified>
</cp:coreProperties>
</file>